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A764" w14:textId="4ED7843A" w:rsidR="00FE11EA" w:rsidRPr="00EF07EE" w:rsidRDefault="00FE11EA" w:rsidP="00FE11EA">
      <w:pPr>
        <w:widowControl w:val="0"/>
        <w:tabs>
          <w:tab w:val="left" w:pos="3580"/>
        </w:tabs>
        <w:autoSpaceDE w:val="0"/>
        <w:autoSpaceDN w:val="0"/>
        <w:adjustRightInd w:val="0"/>
        <w:spacing w:before="25"/>
        <w:ind w:left="-180" w:right="-300"/>
        <w:rPr>
          <w:lang w:val="el-GR"/>
        </w:rPr>
      </w:pPr>
      <w:r w:rsidRPr="00FE11EA">
        <w:rPr>
          <w:rFonts w:cs="Tahoma"/>
          <w:b/>
          <w:bCs/>
          <w:spacing w:val="-1"/>
          <w:szCs w:val="22"/>
          <w:lang w:val="el-GR"/>
        </w:rPr>
        <w:t>ΠΡΟΣΚΛΗΣΗ ΕΚΔΗΛΩΣΗΣ ΕΝΔΙΑΦΕΡΟΝΤΟΣ</w:t>
      </w:r>
      <w:r>
        <w:rPr>
          <w:rFonts w:cs="Tahoma"/>
          <w:b/>
          <w:bCs/>
          <w:spacing w:val="-1"/>
          <w:szCs w:val="22"/>
          <w:u w:val="single"/>
          <w:lang w:val="el-GR"/>
        </w:rPr>
        <w:t xml:space="preserve"> </w:t>
      </w:r>
      <w:r>
        <w:rPr>
          <w:rFonts w:cs="Tahoma"/>
          <w:b/>
          <w:bCs/>
          <w:szCs w:val="22"/>
          <w:lang w:val="el-GR"/>
        </w:rPr>
        <w:t>ΓΙΑ ΤΗΝ ΑΝΑΘΕΣΗ ΚΑΤΟΠΙΝ ΔΙΑΠΡΑΓΜΑΤΕΥΣΗΣ ΧΩΡΙΣ ΔΗΜΟΣΙΕΥΣΗ ΠΡΟΚΗΡΥΞΗΣ</w:t>
      </w:r>
      <w:r w:rsidRPr="0092001B">
        <w:rPr>
          <w:rFonts w:cs="Tahoma"/>
          <w:b/>
          <w:bCs/>
          <w:szCs w:val="22"/>
          <w:lang w:val="el-GR"/>
        </w:rPr>
        <w:t xml:space="preserve"> </w:t>
      </w:r>
      <w:r>
        <w:rPr>
          <w:rFonts w:cs="Tahoma"/>
          <w:b/>
          <w:bCs/>
          <w:szCs w:val="22"/>
          <w:lang w:val="el-GR"/>
        </w:rPr>
        <w:t xml:space="preserve">ΝΕΩΝ ΔΡΟΜΟΛΟΓΙΩΝ ΜΕΤΑΦΟΡΑΣ ΜΑΘΗΤΩΝ ΤΗΣ Π.Ε. ΣΕΡΡΩΝ, </w:t>
      </w:r>
      <w:r w:rsidRPr="00223B63">
        <w:rPr>
          <w:b/>
          <w:lang w:val="el-GR"/>
        </w:rPr>
        <w:t>ΠΡΟΚΕΙΜΕΝΟΥ ΝΑ ΕΞΥΠΗΡΕΤΗΘΟΥΝ ΟΙ ΑΝΑΓΚΕΣ ΜΕΤΑΦΟΡΑΣ ΜΑΘΗΤΩΝ Α/ΘΜΙΑΣ ΚΑΙ Β/ΘΜΙΑΣ ΕΚΠΑΙΔΕΥΣΗΣ</w:t>
      </w:r>
      <w:r w:rsidRPr="00DB0EFE">
        <w:rPr>
          <w:b/>
          <w:lang w:val="el-GR"/>
        </w:rPr>
        <w:t xml:space="preserve"> </w:t>
      </w:r>
      <w:r>
        <w:rPr>
          <w:b/>
          <w:lang w:val="el-GR"/>
        </w:rPr>
        <w:t>ΧΩΡΙΚΗΣ ΑΡΜΟΔΙΟΤΗΤΑΣ</w:t>
      </w:r>
      <w:r w:rsidRPr="00223B63">
        <w:rPr>
          <w:b/>
          <w:lang w:val="el-GR"/>
        </w:rPr>
        <w:t xml:space="preserve"> Π.Ε. </w:t>
      </w:r>
      <w:r>
        <w:rPr>
          <w:b/>
          <w:lang w:val="el-GR"/>
        </w:rPr>
        <w:t>ΣΕΡΡΩΝ</w:t>
      </w:r>
      <w:r w:rsidRPr="00223B63">
        <w:rPr>
          <w:b/>
          <w:lang w:val="el-GR"/>
        </w:rPr>
        <w:t xml:space="preserve"> ΣΧΟΛΙΚΟΥ ΕΤΟΥΣ 202</w:t>
      </w:r>
      <w:r>
        <w:rPr>
          <w:b/>
          <w:lang w:val="el-GR"/>
        </w:rPr>
        <w:t>4</w:t>
      </w:r>
      <w:r w:rsidRPr="00223B63">
        <w:rPr>
          <w:b/>
          <w:lang w:val="el-GR"/>
        </w:rPr>
        <w:t>-202</w:t>
      </w:r>
      <w:r>
        <w:rPr>
          <w:b/>
          <w:lang w:val="el-GR"/>
        </w:rPr>
        <w:t>5</w:t>
      </w:r>
      <w:r>
        <w:rPr>
          <w:rFonts w:cs="Tahoma"/>
          <w:b/>
          <w:bCs/>
          <w:spacing w:val="-2"/>
          <w:szCs w:val="22"/>
          <w:lang w:val="el-GR"/>
        </w:rPr>
        <w:t>.</w:t>
      </w:r>
    </w:p>
    <w:p w14:paraId="05E4263F" w14:textId="77777777" w:rsidR="002A3AED" w:rsidRDefault="002A3AED">
      <w:pPr>
        <w:rPr>
          <w:lang w:val="el-GR"/>
        </w:rPr>
      </w:pPr>
    </w:p>
    <w:p w14:paraId="5E3CB668" w14:textId="77777777" w:rsidR="00FE11EA" w:rsidRDefault="00FE11EA">
      <w:pPr>
        <w:rPr>
          <w:lang w:val="el-GR"/>
        </w:rPr>
      </w:pPr>
    </w:p>
    <w:p w14:paraId="480A1247" w14:textId="77777777" w:rsidR="00FE11EA" w:rsidRDefault="00FE11EA">
      <w:pPr>
        <w:rPr>
          <w:lang w:val="el-GR"/>
        </w:rPr>
      </w:pPr>
    </w:p>
    <w:p w14:paraId="4CD1665A" w14:textId="77777777" w:rsidR="00FE11EA" w:rsidRDefault="00FE11EA" w:rsidP="00FE11EA">
      <w:pPr>
        <w:pStyle w:val="normalwithoutspacing"/>
        <w:jc w:val="center"/>
        <w:rPr>
          <w:b/>
        </w:rPr>
      </w:pPr>
      <w:r>
        <w:rPr>
          <w:b/>
        </w:rPr>
        <w:t>Η ΠΕΡΙΦΕΡΕΙΑΚΗ ΕΝΟΤΗΤΑ ΣΕΡΡΩΝ</w:t>
      </w:r>
    </w:p>
    <w:p w14:paraId="1850783E" w14:textId="77777777" w:rsidR="00FE11EA" w:rsidRPr="00982A3C" w:rsidRDefault="00FE11EA" w:rsidP="00FE11EA">
      <w:pPr>
        <w:spacing w:after="0"/>
        <w:rPr>
          <w:lang w:val="el-GR"/>
        </w:rPr>
      </w:pPr>
      <w:r>
        <w:rPr>
          <w:lang w:val="el-GR"/>
        </w:rPr>
        <w:t>Έχοντας υπόψη:</w:t>
      </w:r>
    </w:p>
    <w:p w14:paraId="6221AB6D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1. Τις διατάξεις του Ν.3852/2010 «Νέα Αρχιτεκτονική της Αυτοδιοίκησης και Αποκεντρωμένης Διοίκησης-Πρόγραμμα Καλλικράτης» (ΦΕΚ 87/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/7-6-2010), όπως τροποποιήθηκε και ισχύει.</w:t>
      </w:r>
    </w:p>
    <w:p w14:paraId="40BA6AAF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2. Τις διατάξεις του Π.Δ.133/2010 «Οργανισμός της Περιφέρειας Κεντρικής Μακεδονίας» (ΦΕΚ 226/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 xml:space="preserve">/27-12-2010), όπως τροποποιήθηκε με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81320+77909/1-12-2016 Απόφαση του Γενικού Γραμματέα Αποκεντρωμένης Διοίκησης Μακεδονίας Θράκης (ΦΕΚ 4302/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/30-12-2016).</w:t>
      </w:r>
    </w:p>
    <w:p w14:paraId="4A9B9F9A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3. Τις διατάξεις του Ν.3871/2010 «Δημοσιονομική Διαχείριση και Ευθύνη» (ΦΕΚ 141/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/17-8-2010).</w:t>
      </w:r>
    </w:p>
    <w:p w14:paraId="4F46C397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4. Τις διατάξεις του Π.Δ.80/2016 «Ανάληψη υποχρεώσεων από της </w:t>
      </w:r>
      <w:proofErr w:type="spellStart"/>
      <w:r w:rsidRPr="00ED7E7F">
        <w:rPr>
          <w:bCs/>
          <w:lang w:val="el-GR"/>
        </w:rPr>
        <w:t>Διατάκτες</w:t>
      </w:r>
      <w:proofErr w:type="spellEnd"/>
      <w:r w:rsidRPr="00ED7E7F">
        <w:rPr>
          <w:bCs/>
          <w:lang w:val="el-GR"/>
        </w:rPr>
        <w:t>» (ΦΕΚ 145/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/5-8-2016).</w:t>
      </w:r>
    </w:p>
    <w:p w14:paraId="68CA603A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5. Το άρθρο 2 παρ. 9 του Ν.1566/1985 (ΦΕΚ 167/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/30-09-1985) «Δομή και λειτουργία της Πρωτοβάθμιας και δευτεροβάθμιας Εκπαίδευσης και άλλες διατάξεις».</w:t>
      </w:r>
    </w:p>
    <w:p w14:paraId="36DA923F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6. Το άρθρο 2 παρ. 24 του Ν.2621/1998 «Ρύθμιση θεμάτων οργάνωσης και λειτουργίας των Τ.Ε.Ι. και άλλες διατάξεις» (ΦΕΚ 136/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/23-06-1998).</w:t>
      </w:r>
    </w:p>
    <w:p w14:paraId="7A295A6B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7. Το Ν.2446/1996 «Τροποποίηση του Ν.711/1977 (ΦΕΚ 284 Α΄) περί ειδικών τουριστικών λεωφορείων και άλλες διατάξεις» (ΦΕΚ 268/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/19-12-1996).</w:t>
      </w:r>
    </w:p>
    <w:p w14:paraId="1F7EAB6A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8. Το Ν.2963/2001 «Οργάνωση και λειτουργία των δημόσιων επιβατικών μεταφορών με λεωφορεία, τεχνικός έλεγχος οχημάτων και ασφάλεια χερσαίων μεταφορών και άλλες διατάξεις» (ΦΕΚ 268/</w:t>
      </w:r>
      <w:proofErr w:type="spellStart"/>
      <w:r w:rsidRPr="00ED7E7F">
        <w:rPr>
          <w:bCs/>
          <w:lang w:val="el-GR"/>
        </w:rPr>
        <w:t>τ.Α</w:t>
      </w:r>
      <w:proofErr w:type="spellEnd"/>
      <w:r w:rsidRPr="00ED7E7F">
        <w:rPr>
          <w:bCs/>
          <w:lang w:val="el-GR"/>
        </w:rPr>
        <w:t>/23-11-2001).</w:t>
      </w:r>
    </w:p>
    <w:p w14:paraId="5982D4C0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9. Την αριθμ.οικ.17255(397)/9-1-2024 απόφαση περί Μεταβίβασης αρμοδιοτήτων της Περιφέρειας Κεντρικής Μακεδονίας καθώς και παροχή εξουσιοδότησης υπογραφής εγγράφων, αποφάσεων και άλλων πράξεων «ΜΕ ΕΝΤΟΛΗ ΠΕΡΙΦΕΡΕΙΑΡΧΗ» (ΦΕΚ 148/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/11-1-2024).</w:t>
      </w:r>
    </w:p>
    <w:p w14:paraId="0B28C263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10. Την αριθμ.50025/19-9-2018 ΚΥΑ «Μεταφορά μαθητών δημόσιων σχολείων από τις Περιφέρειες» (ΦΕΚ 4217/</w:t>
      </w:r>
      <w:proofErr w:type="spellStart"/>
      <w:r w:rsidRPr="00ED7E7F">
        <w:rPr>
          <w:bCs/>
          <w:lang w:val="el-GR"/>
        </w:rPr>
        <w:t>τ.Β</w:t>
      </w:r>
      <w:proofErr w:type="spellEnd"/>
      <w:r w:rsidRPr="00ED7E7F">
        <w:rPr>
          <w:bCs/>
          <w:lang w:val="el-GR"/>
        </w:rPr>
        <w:t>/26-9-2018), όπως ισχύει.</w:t>
      </w:r>
    </w:p>
    <w:p w14:paraId="35B61460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11. Το Ν.4412/2016 (ΦΕΚ 147/Α/8-8-2016) «Δημόσιες Συμβάσεις Έργων, Προμηθειών και Υπηρεσιών (Προσαρμογή στις Οδηγίες 2014/24/ΕΕ και 2014/25/ΕΕ)», όπως τροποποιήθηκε, συμπληρώθηκε και ισχύει.</w:t>
      </w:r>
    </w:p>
    <w:p w14:paraId="25387A7F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12. Την αριθμ.274/7-3-2023 απόφαση της Οικονομικής Επιτροπής της Π.Κ.Μ. (ΑΔΑ: Ψ5ΕΦ7ΛΛ-ΩΒΟ) περί έγκρισης διενέργειας δυναμικού συστήματος αγορών για την ανάθεση υπηρεσιών μεταφοράς μαθητών χωρικής αρμοδιότητας Π.Ε. Σερρών και των όρων αυτού για τα σχολικά έτη 2023-2024, 2024-2025 και 2025-2026, συνολικού προϋπολογισμού 20.436.050,00 €, συμπεριλαμβανομένου Φ.Π.Α και δικαιωμάτων προαίρεσης.</w:t>
      </w:r>
    </w:p>
    <w:p w14:paraId="02C028E4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13.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71389(1427)/10-03-2023 Διακήρυξη εφαρμογής Δυναμικού Συστήματος Αγορών (ΑΔΑΜ: 23PROC012305695, Α/Α ΕΣΗΔΗΣ: 185369) για την ανάθεση υπηρεσιών μεταφοράς μαθητών χωρικής αρμοδιότητας Π.Ε. Σερρών και των όρων αυτού για τα σχολικά έτη 2023-2024, 2024-2025 και 2025-2026.</w:t>
      </w:r>
    </w:p>
    <w:p w14:paraId="20ED62A2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lastRenderedPageBreak/>
        <w:t>14. Την αριθμ.551/16-05-2023 απόφαση της Οικονομικής Επιτροπής της Π.Κ.Μ. (ΑΔΑ: ΨΡ927ΛΛ-0ΑΞ), που αφορά την έγκριση των αιτήσεων συμμετοχής στα πλαίσια του Δ.Σ.Α..</w:t>
      </w:r>
    </w:p>
    <w:p w14:paraId="4DEDB659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15. Την αριθμ.552/16-05-2023 απόφαση της Οικονομικής Επιτροπής της Π.Κ.Μ. (ΑΔΑ: 6Ε0Ω7ΛΛ-9ΩΚ), που αφορά την έγκριση των όρων της 1ης πρόσκλησης.</w:t>
      </w:r>
    </w:p>
    <w:p w14:paraId="3379487A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16. Την αριθμ.345746(2599)/29-05-2023 1η Πρόσκληση υποβολής προσφορών (ΑΔΑΜ: 23PROC012767911).</w:t>
      </w:r>
    </w:p>
    <w:p w14:paraId="4EDE497C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17. Την αρίθμ.756/27-6-2023 απόφαση της Οικονομικής Επιτροπής της Π.Κ.Μ., που αφορά την έγκριση α) του 1ου σταδίου (ηλεκτρονική αποσφράγιση-έλεγχος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Δικαιολογητικών Συμμετοχής/Τεχνικής Προσφοράς) και β) του 2ου σταδίου (έλεγχος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Οικονομικής Προσφοράς) της 1ης Πρόσκλησης.</w:t>
      </w:r>
    </w:p>
    <w:p w14:paraId="40B5F9BB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18. Την αρίθμ.1027/22-8-2023 απόφαση της Οικονομικής Επιτροπής της Π.Κ.Μ. (ΑΔΑ: ΡΟ7Ψ7ΛΛ-ΞΧΣ, ΑΔΑΜ: 23AWRD013518298), που αφορά την ανάδειξη οριστικών αναδόχων της 1ης Πρόσκλησης.</w:t>
      </w:r>
    </w:p>
    <w:p w14:paraId="203A530D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19.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 xml:space="preserve">. 26578(197)/12-1-2024 απόφαση πολυετούς ανάληψης υποχρέωσης του Τμήματος Προϋπολογισμού, Λογιστικής και Ταμειακής Διαχείρισης της </w:t>
      </w:r>
      <w:proofErr w:type="spellStart"/>
      <w:r w:rsidRPr="00ED7E7F">
        <w:rPr>
          <w:bCs/>
          <w:lang w:val="el-GR"/>
        </w:rPr>
        <w:t>Υποδ</w:t>
      </w:r>
      <w:proofErr w:type="spellEnd"/>
      <w:r w:rsidRPr="00ED7E7F">
        <w:rPr>
          <w:bCs/>
          <w:lang w:val="el-GR"/>
        </w:rPr>
        <w:t>/</w:t>
      </w:r>
      <w:proofErr w:type="spellStart"/>
      <w:r w:rsidRPr="00ED7E7F">
        <w:rPr>
          <w:bCs/>
          <w:lang w:val="el-GR"/>
        </w:rPr>
        <w:t>νσης</w:t>
      </w:r>
      <w:proofErr w:type="spellEnd"/>
      <w:r w:rsidRPr="00ED7E7F">
        <w:rPr>
          <w:bCs/>
          <w:lang w:val="el-GR"/>
        </w:rPr>
        <w:t xml:space="preserve"> Οικονομικού-</w:t>
      </w:r>
      <w:proofErr w:type="spellStart"/>
      <w:r w:rsidRPr="00ED7E7F">
        <w:rPr>
          <w:bCs/>
          <w:lang w:val="el-GR"/>
        </w:rPr>
        <w:t>Ανθρ</w:t>
      </w:r>
      <w:proofErr w:type="spellEnd"/>
      <w:r w:rsidRPr="00ED7E7F">
        <w:rPr>
          <w:bCs/>
          <w:lang w:val="el-GR"/>
        </w:rPr>
        <w:t>. Πόρων της Π.Ε. Σερρών, και α/α καταχώρησης 792 στο Βιβλίο Εγκρίσεων και Εντολών Πληρωμής της Υπηρεσίας μας (ΑΔΑ: ΨΝΜ17ΛΛ-00Λ).</w:t>
      </w:r>
    </w:p>
    <w:p w14:paraId="7890E493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20.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636/13-05-2024 απόφαση της Περιφερειακής Επιτροπής της Π.Κ.Μ. (ΑΔΑ: ΨΣΛ97ΛΛ-ΨΕΑ), που αφορά την έγκριση αίτησης συμμετοχής στα πλαίσια του Δ.Σ.Α.</w:t>
      </w:r>
    </w:p>
    <w:p w14:paraId="699DC6D9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21. Την </w:t>
      </w:r>
      <w:proofErr w:type="spellStart"/>
      <w:r w:rsidRPr="00ED7E7F">
        <w:rPr>
          <w:bCs/>
          <w:lang w:val="el-GR"/>
        </w:rPr>
        <w:t>αριθμ</w:t>
      </w:r>
      <w:proofErr w:type="spellEnd"/>
      <w:r w:rsidRPr="00ED7E7F">
        <w:rPr>
          <w:bCs/>
          <w:lang w:val="el-GR"/>
        </w:rPr>
        <w:t>. 635/13-05-2024 απόφαση της Περιφερειακής Επιτροπής της Π.Κ.Μ. (ΑΔΑ: Ψ0ΡΟ7ΛΛ-21Ε), που αφορά την έγκριση των όρων της 2ης Πρόσκλησης.</w:t>
      </w:r>
    </w:p>
    <w:p w14:paraId="64E25EF4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22. Την αριθμ.340531(2602)/20-05-2024 2η Πρόσκλησης υποβολής προσφορών (ΑΔΑΜ: 24PROC014777040).</w:t>
      </w:r>
    </w:p>
    <w:p w14:paraId="5B619499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 xml:space="preserve">23. Την αρίθμ.818/18-6-2024 απόφαση της Περιφερειακής Επιτροπής της Π.Κ.Μ., που αφορά την έγκριση α) του 1ου σταδίου (ηλεκτρονική αποσφράγιση-έλεγχος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Δικαιολογητικών Συμμετοχής/Τεχνικής Προσφοράς) και β) του 2ου σταδίου (έλεγχος </w:t>
      </w:r>
      <w:proofErr w:type="spellStart"/>
      <w:r w:rsidRPr="00ED7E7F">
        <w:rPr>
          <w:bCs/>
          <w:lang w:val="el-GR"/>
        </w:rPr>
        <w:t>υποφακέλων</w:t>
      </w:r>
      <w:proofErr w:type="spellEnd"/>
      <w:r w:rsidRPr="00ED7E7F">
        <w:rPr>
          <w:bCs/>
          <w:lang w:val="el-GR"/>
        </w:rPr>
        <w:t xml:space="preserve"> Οικονομικής Προσφοράς) της 2ης Πρόσκλησης.</w:t>
      </w:r>
    </w:p>
    <w:p w14:paraId="498EA93E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24. Την αρίθμ.963/16-7-2024 απόφαση της Περιφερειακής Επιτροπής της Π.Κ.Μ. (ΑΔΑ: 6ΓΔΠ7ΛΛ-ΡΤ0, ΑΔΑΜ: 24AWRD015297374), που αφορά την ανάδειξη οριστικών αναδόχων της 2ης Πρόσκλησης.</w:t>
      </w:r>
    </w:p>
    <w:p w14:paraId="00FF8C70" w14:textId="77777777" w:rsidR="00FE11EA" w:rsidRPr="00ED7E7F" w:rsidRDefault="00FE11EA" w:rsidP="00FE11EA">
      <w:pPr>
        <w:tabs>
          <w:tab w:val="left" w:pos="284"/>
        </w:tabs>
        <w:spacing w:after="0"/>
        <w:ind w:left="142" w:hanging="142"/>
        <w:rPr>
          <w:bCs/>
          <w:lang w:val="el-GR"/>
        </w:rPr>
      </w:pPr>
      <w:r w:rsidRPr="00ED7E7F">
        <w:rPr>
          <w:bCs/>
          <w:lang w:val="el-GR"/>
        </w:rPr>
        <w:t>25. Τις διατάξεις του άρθρου 391 του Ν.4957/2022 (Α΄141), όπως τροποποιήθηκε με το άρθρο 119 του Ν.5134/2024 (Α΄ 146).</w:t>
      </w:r>
    </w:p>
    <w:p w14:paraId="66BB6127" w14:textId="77777777" w:rsidR="00FE11EA" w:rsidRPr="00700277" w:rsidRDefault="00FE11EA" w:rsidP="00FE11EA">
      <w:pPr>
        <w:tabs>
          <w:tab w:val="left" w:pos="284"/>
        </w:tabs>
        <w:spacing w:after="0"/>
        <w:ind w:left="142" w:hanging="142"/>
        <w:rPr>
          <w:lang w:val="el-GR"/>
        </w:rPr>
      </w:pPr>
      <w:r w:rsidRPr="00ED7E7F">
        <w:rPr>
          <w:bCs/>
          <w:lang w:val="el-GR"/>
        </w:rPr>
        <w:t>26. Το αριθμ.700426(3761)/9-10-2024 έγγραφο του Τμήματος Απασχόλησης και Υποστήριξης της Εκπαίδευσης της Δ/</w:t>
      </w:r>
      <w:proofErr w:type="spellStart"/>
      <w:r w:rsidRPr="00ED7E7F">
        <w:rPr>
          <w:bCs/>
          <w:lang w:val="el-GR"/>
        </w:rPr>
        <w:t>νσης</w:t>
      </w:r>
      <w:proofErr w:type="spellEnd"/>
      <w:r w:rsidRPr="00ED7E7F">
        <w:rPr>
          <w:bCs/>
          <w:lang w:val="el-GR"/>
        </w:rPr>
        <w:t xml:space="preserve"> Ανάπτυξης και Περιβάλλοντος Π.Ε. Σερρών (ΑΔΑΜ: 24REQ015561899).</w:t>
      </w:r>
    </w:p>
    <w:p w14:paraId="3D8B056A" w14:textId="77777777" w:rsidR="00FE11EA" w:rsidRPr="00700277" w:rsidRDefault="00FE11EA" w:rsidP="00FE11EA">
      <w:pPr>
        <w:tabs>
          <w:tab w:val="left" w:pos="284"/>
        </w:tabs>
        <w:spacing w:after="0"/>
        <w:ind w:left="142" w:hanging="142"/>
        <w:rPr>
          <w:lang w:val="el-GR"/>
        </w:rPr>
      </w:pPr>
      <w:r>
        <w:rPr>
          <w:lang w:val="el-GR"/>
        </w:rPr>
        <w:t>27</w:t>
      </w:r>
      <w:r w:rsidRPr="00700277">
        <w:rPr>
          <w:lang w:val="el-GR"/>
        </w:rPr>
        <w:t xml:space="preserve">. </w:t>
      </w:r>
      <w:r>
        <w:rPr>
          <w:bCs/>
          <w:lang w:val="el-GR"/>
        </w:rPr>
        <w:t>Την αριθμ.1501/22-10-2024 απόφαση της Περιφερειακής Επιτροπής Π.Κ.Μ. (ΑΔΑ: 69ΑΠ7ΛΛ-Ψ5Κ) περί έγ</w:t>
      </w:r>
      <w:r w:rsidRPr="001E700A">
        <w:rPr>
          <w:bCs/>
          <w:lang w:val="el-GR"/>
        </w:rPr>
        <w:t>κριση</w:t>
      </w:r>
      <w:r>
        <w:rPr>
          <w:bCs/>
          <w:lang w:val="el-GR"/>
        </w:rPr>
        <w:t>ς</w:t>
      </w:r>
      <w:r w:rsidRPr="001E700A">
        <w:rPr>
          <w:bCs/>
          <w:lang w:val="el-GR"/>
        </w:rPr>
        <w:t xml:space="preserve"> </w:t>
      </w:r>
      <w:r w:rsidRPr="008722D4">
        <w:rPr>
          <w:bCs/>
          <w:lang w:val="el-GR"/>
        </w:rPr>
        <w:t xml:space="preserve">προσφυγής στη διαδικασία της διαπραγμάτευσης της περ. γ΄ της παρ. 2 του άρθρου 32 του Ν.4412/2016 (Α΄ 147), κατ’ εφαρμογή του άρθρου 391 του Ν.4957/2022 (Α΄141), </w:t>
      </w:r>
      <w:r w:rsidRPr="00ED7E7F">
        <w:rPr>
          <w:bCs/>
          <w:lang w:val="el-GR"/>
        </w:rPr>
        <w:t>όπως τροποποιήθηκε με το άρθρο 119 του Ν.5134/2024 (Α΄ 146)</w:t>
      </w:r>
      <w:r w:rsidRPr="008722D4">
        <w:rPr>
          <w:bCs/>
          <w:lang w:val="el-GR"/>
        </w:rPr>
        <w:t>, για την ανάθεση νέων δρομολόγιων μεταφοράς μαθητών χωρικής αρμοδιότητας Π.Ε. Σερρών για το σχολικό έτος 202</w:t>
      </w:r>
      <w:r>
        <w:rPr>
          <w:bCs/>
          <w:lang w:val="el-GR"/>
        </w:rPr>
        <w:t>4</w:t>
      </w:r>
      <w:r w:rsidRPr="008722D4">
        <w:rPr>
          <w:bCs/>
          <w:lang w:val="el-GR"/>
        </w:rPr>
        <w:t>-202</w:t>
      </w:r>
      <w:r>
        <w:rPr>
          <w:bCs/>
          <w:lang w:val="el-GR"/>
        </w:rPr>
        <w:t>5</w:t>
      </w:r>
      <w:r w:rsidRPr="001E700A">
        <w:rPr>
          <w:bCs/>
          <w:lang w:val="el-GR"/>
        </w:rPr>
        <w:t>.</w:t>
      </w:r>
    </w:p>
    <w:p w14:paraId="195B7632" w14:textId="77777777" w:rsidR="00FE11EA" w:rsidRDefault="00FE11EA" w:rsidP="00FE11EA">
      <w:pPr>
        <w:tabs>
          <w:tab w:val="left" w:pos="284"/>
        </w:tabs>
        <w:spacing w:after="0"/>
        <w:rPr>
          <w:szCs w:val="22"/>
          <w:lang w:val="el-GR"/>
        </w:rPr>
      </w:pPr>
    </w:p>
    <w:p w14:paraId="64D228F7" w14:textId="77777777" w:rsidR="00FE11EA" w:rsidRDefault="00FE11EA" w:rsidP="00FE11EA">
      <w:pPr>
        <w:tabs>
          <w:tab w:val="left" w:pos="284"/>
        </w:tabs>
        <w:spacing w:after="0"/>
        <w:jc w:val="center"/>
        <w:rPr>
          <w:b/>
          <w:sz w:val="24"/>
          <w:u w:val="single"/>
          <w:lang w:val="el-GR"/>
        </w:rPr>
      </w:pPr>
      <w:r w:rsidRPr="00DD781A">
        <w:rPr>
          <w:b/>
          <w:sz w:val="24"/>
          <w:u w:val="single"/>
          <w:lang w:val="el-GR"/>
        </w:rPr>
        <w:t>ΠΡΟΣΚΑΛ</w:t>
      </w:r>
      <w:r>
        <w:rPr>
          <w:b/>
          <w:sz w:val="24"/>
          <w:u w:val="single"/>
          <w:lang w:val="el-GR"/>
        </w:rPr>
        <w:t>ΕΙ</w:t>
      </w:r>
    </w:p>
    <w:p w14:paraId="6D7A6C89" w14:textId="77777777" w:rsidR="00FE11EA" w:rsidRPr="00627008" w:rsidRDefault="00FE11EA" w:rsidP="00FE11EA">
      <w:pPr>
        <w:tabs>
          <w:tab w:val="left" w:pos="284"/>
        </w:tabs>
        <w:spacing w:after="0"/>
        <w:jc w:val="center"/>
        <w:rPr>
          <w:b/>
          <w:szCs w:val="22"/>
          <w:u w:val="single"/>
          <w:lang w:val="el-GR"/>
        </w:rPr>
      </w:pPr>
    </w:p>
    <w:p w14:paraId="0CA2B7B0" w14:textId="77777777" w:rsidR="00FE11EA" w:rsidRDefault="00FE11EA" w:rsidP="00FE11EA">
      <w:pPr>
        <w:tabs>
          <w:tab w:val="left" w:pos="284"/>
        </w:tabs>
        <w:spacing w:after="0"/>
        <w:rPr>
          <w:rFonts w:cs="Tahoma"/>
          <w:b/>
          <w:bCs/>
          <w:szCs w:val="22"/>
          <w:lang w:val="el-GR"/>
        </w:rPr>
      </w:pPr>
      <w:r w:rsidRPr="00627008">
        <w:rPr>
          <w:b/>
          <w:szCs w:val="22"/>
          <w:lang w:val="el-GR"/>
        </w:rPr>
        <w:t xml:space="preserve">τους </w:t>
      </w:r>
      <w:r>
        <w:rPr>
          <w:b/>
          <w:szCs w:val="22"/>
          <w:lang w:val="el-GR"/>
        </w:rPr>
        <w:t xml:space="preserve">ενδιαφερόμενους </w:t>
      </w:r>
      <w:r w:rsidRPr="00627008">
        <w:rPr>
          <w:b/>
          <w:szCs w:val="22"/>
          <w:lang w:val="el-GR"/>
        </w:rPr>
        <w:t>Οικονομικούς Φορείς</w:t>
      </w:r>
      <w:r w:rsidRPr="00627008">
        <w:rPr>
          <w:rFonts w:cs="Tahoma"/>
          <w:b/>
          <w:bCs/>
          <w:szCs w:val="22"/>
          <w:lang w:val="el-GR"/>
        </w:rPr>
        <w:t xml:space="preserve">, όπως </w:t>
      </w:r>
      <w:r>
        <w:rPr>
          <w:rFonts w:cs="Tahoma"/>
          <w:b/>
          <w:bCs/>
          <w:szCs w:val="22"/>
          <w:lang w:val="el-GR"/>
        </w:rPr>
        <w:t>συμμετέχουν στη διαδικασία της διαπραγμάτευσης με κριτήριο τη χαμηλότερη τιμή (μεγαλύτερο ποσοστό έκπτωσης επί τις %)</w:t>
      </w:r>
      <w:r w:rsidRPr="00627008">
        <w:rPr>
          <w:rFonts w:cs="Tahoma"/>
          <w:b/>
          <w:bCs/>
          <w:szCs w:val="22"/>
          <w:lang w:val="el-GR"/>
        </w:rPr>
        <w:t xml:space="preserve"> </w:t>
      </w:r>
      <w:r>
        <w:rPr>
          <w:rFonts w:cs="Tahoma"/>
          <w:b/>
          <w:bCs/>
          <w:szCs w:val="22"/>
          <w:lang w:val="el-GR"/>
        </w:rPr>
        <w:t>υποβάλλοντας προσφορά για τα δρομολόγια</w:t>
      </w:r>
      <w:r w:rsidRPr="00627008">
        <w:rPr>
          <w:rFonts w:cs="Tahoma"/>
          <w:b/>
          <w:bCs/>
          <w:szCs w:val="22"/>
          <w:lang w:val="el-GR"/>
        </w:rPr>
        <w:t xml:space="preserve"> Πρωτοβάθμιας και Δευτεροβάθμιας Εκπαίδευσης χωρικής αρμοδιότητας Π.Ε. Σερρών</w:t>
      </w:r>
      <w:r>
        <w:rPr>
          <w:rFonts w:cs="Tahoma"/>
          <w:b/>
          <w:bCs/>
          <w:szCs w:val="22"/>
          <w:lang w:val="el-GR"/>
        </w:rPr>
        <w:t xml:space="preserve"> σχολικού έτους 2024-2025</w:t>
      </w:r>
      <w:r w:rsidRPr="00627008">
        <w:rPr>
          <w:rFonts w:cs="Tahoma"/>
          <w:b/>
          <w:bCs/>
          <w:szCs w:val="22"/>
          <w:lang w:val="el-GR"/>
        </w:rPr>
        <w:t>, που επισυνάπτονται στην παρούσα Πρόσκληση.</w:t>
      </w:r>
    </w:p>
    <w:p w14:paraId="596D8E69" w14:textId="77777777" w:rsidR="00FE11EA" w:rsidRPr="00627008" w:rsidRDefault="00FE11EA" w:rsidP="00FE11EA">
      <w:pPr>
        <w:tabs>
          <w:tab w:val="left" w:pos="284"/>
        </w:tabs>
        <w:spacing w:after="0"/>
        <w:rPr>
          <w:b/>
          <w:szCs w:val="22"/>
          <w:lang w:val="el-GR"/>
        </w:rPr>
      </w:pPr>
    </w:p>
    <w:p w14:paraId="5AFD4A2E" w14:textId="77777777" w:rsidR="00FE11EA" w:rsidRPr="004141F9" w:rsidRDefault="00FE11EA" w:rsidP="00FE11EA">
      <w:pPr>
        <w:shd w:val="clear" w:color="auto" w:fill="FFFFFF"/>
        <w:rPr>
          <w:b/>
          <w:u w:val="single"/>
          <w:lang w:val="el-GR"/>
        </w:rPr>
      </w:pPr>
      <w:r w:rsidRPr="004141F9">
        <w:rPr>
          <w:b/>
          <w:u w:val="single"/>
          <w:lang w:val="el-GR"/>
        </w:rPr>
        <w:t xml:space="preserve">Προθεσμία παραλαβής προσφορών και διενέργεια διαγωνισμού </w:t>
      </w:r>
    </w:p>
    <w:p w14:paraId="4213A01A" w14:textId="77777777" w:rsidR="00FE11EA" w:rsidRPr="008D5D97" w:rsidRDefault="00FE11EA" w:rsidP="00FE11EA">
      <w:pPr>
        <w:widowControl w:val="0"/>
        <w:autoSpaceDE w:val="0"/>
        <w:autoSpaceDN w:val="0"/>
        <w:adjustRightInd w:val="0"/>
        <w:spacing w:after="0"/>
        <w:ind w:left="34"/>
        <w:rPr>
          <w:rFonts w:cs="Tahoma"/>
          <w:szCs w:val="22"/>
          <w:lang w:val="el-GR"/>
        </w:rPr>
      </w:pPr>
      <w:r w:rsidRPr="008D5D97">
        <w:rPr>
          <w:rFonts w:cs="Tahoma"/>
          <w:szCs w:val="22"/>
          <w:lang w:val="el-GR"/>
        </w:rPr>
        <w:lastRenderedPageBreak/>
        <w:t>Οι προσφορές θα υποβάλλονται</w:t>
      </w:r>
      <w:r>
        <w:rPr>
          <w:rFonts w:cs="Tahoma"/>
          <w:szCs w:val="22"/>
          <w:lang w:val="el-GR"/>
        </w:rPr>
        <w:t xml:space="preserve"> σε σφραγισμένο φάκελο</w:t>
      </w:r>
      <w:r w:rsidRPr="008D5D97">
        <w:rPr>
          <w:rFonts w:cs="Tahoma"/>
          <w:szCs w:val="22"/>
          <w:lang w:val="el-GR"/>
        </w:rPr>
        <w:t xml:space="preserve"> στο πρωτόκολλο της Υποδιεύθυνση Οικονομικού-</w:t>
      </w:r>
      <w:proofErr w:type="spellStart"/>
      <w:r w:rsidRPr="008D5D97">
        <w:rPr>
          <w:rFonts w:cs="Tahoma"/>
          <w:szCs w:val="22"/>
          <w:lang w:val="el-GR"/>
        </w:rPr>
        <w:t>Ανθρ</w:t>
      </w:r>
      <w:proofErr w:type="spellEnd"/>
      <w:r w:rsidRPr="008D5D97">
        <w:rPr>
          <w:rFonts w:cs="Tahoma"/>
          <w:szCs w:val="22"/>
          <w:lang w:val="el-GR"/>
        </w:rPr>
        <w:t xml:space="preserve">. Πόρων Π.Ε. Σερρών, </w:t>
      </w:r>
      <w:proofErr w:type="spellStart"/>
      <w:r w:rsidRPr="008D5D97">
        <w:rPr>
          <w:rFonts w:cs="Tahoma"/>
          <w:szCs w:val="22"/>
          <w:lang w:val="el-GR"/>
        </w:rPr>
        <w:t>Ταχ</w:t>
      </w:r>
      <w:proofErr w:type="spellEnd"/>
      <w:r w:rsidRPr="008D5D97">
        <w:rPr>
          <w:rFonts w:cs="Tahoma"/>
          <w:szCs w:val="22"/>
          <w:lang w:val="el-GR"/>
        </w:rPr>
        <w:t>. Δ/</w:t>
      </w:r>
      <w:proofErr w:type="spellStart"/>
      <w:r w:rsidRPr="008D5D97">
        <w:rPr>
          <w:rFonts w:cs="Tahoma"/>
          <w:szCs w:val="22"/>
          <w:lang w:val="el-GR"/>
        </w:rPr>
        <w:t>νση</w:t>
      </w:r>
      <w:proofErr w:type="spellEnd"/>
      <w:r w:rsidRPr="008D5D97">
        <w:rPr>
          <w:rFonts w:cs="Tahoma"/>
          <w:szCs w:val="22"/>
          <w:lang w:val="el-GR"/>
        </w:rPr>
        <w:t>: Κ. Καραμανλή 36</w:t>
      </w:r>
      <w:r>
        <w:rPr>
          <w:rFonts w:cs="Tahoma"/>
          <w:szCs w:val="22"/>
          <w:lang w:val="el-GR"/>
        </w:rPr>
        <w:t>-Διοικητήριο</w:t>
      </w:r>
      <w:r w:rsidRPr="008D5D97">
        <w:rPr>
          <w:rFonts w:cs="Tahoma"/>
          <w:szCs w:val="22"/>
          <w:lang w:val="el-GR"/>
        </w:rPr>
        <w:t>,</w:t>
      </w:r>
      <w:r>
        <w:rPr>
          <w:rFonts w:cs="Tahoma"/>
          <w:szCs w:val="22"/>
          <w:lang w:val="el-GR"/>
        </w:rPr>
        <w:t xml:space="preserve"> 2</w:t>
      </w:r>
      <w:r w:rsidRPr="008D5D97">
        <w:rPr>
          <w:rFonts w:cs="Tahoma"/>
          <w:szCs w:val="22"/>
          <w:vertAlign w:val="superscript"/>
          <w:lang w:val="el-GR"/>
        </w:rPr>
        <w:t>ος</w:t>
      </w:r>
      <w:r>
        <w:rPr>
          <w:rFonts w:cs="Tahoma"/>
          <w:szCs w:val="22"/>
          <w:lang w:val="el-GR"/>
        </w:rPr>
        <w:t xml:space="preserve"> όροφος Γραφείο 214,</w:t>
      </w:r>
      <w:r w:rsidRPr="008D5D97">
        <w:rPr>
          <w:rFonts w:cs="Tahoma"/>
          <w:szCs w:val="22"/>
          <w:lang w:val="el-GR"/>
        </w:rPr>
        <w:t xml:space="preserve"> </w:t>
      </w:r>
      <w:r>
        <w:rPr>
          <w:rFonts w:cs="Tahoma"/>
          <w:szCs w:val="22"/>
          <w:lang w:val="el-GR"/>
        </w:rPr>
        <w:t xml:space="preserve">Τ.Κ.: </w:t>
      </w:r>
      <w:r w:rsidRPr="008D5D97">
        <w:rPr>
          <w:rFonts w:cs="Tahoma"/>
          <w:szCs w:val="22"/>
          <w:lang w:val="el-GR"/>
        </w:rPr>
        <w:t xml:space="preserve">62110 – Σέρρες από τους ενδιαφερόμενους </w:t>
      </w:r>
      <w:r w:rsidRPr="008D5D97">
        <w:rPr>
          <w:rFonts w:cs="Tahoma"/>
          <w:b/>
          <w:szCs w:val="22"/>
          <w:lang w:val="el-GR"/>
        </w:rPr>
        <w:t xml:space="preserve">έως </w:t>
      </w:r>
      <w:r>
        <w:rPr>
          <w:rFonts w:cs="Tahoma"/>
          <w:b/>
          <w:szCs w:val="22"/>
          <w:lang w:val="el-GR"/>
        </w:rPr>
        <w:t>τις</w:t>
      </w:r>
      <w:r w:rsidRPr="008D5D97">
        <w:rPr>
          <w:rFonts w:cs="Tahoma"/>
          <w:b/>
          <w:szCs w:val="22"/>
          <w:lang w:val="el-GR"/>
        </w:rPr>
        <w:t xml:space="preserve"> </w:t>
      </w:r>
      <w:r>
        <w:rPr>
          <w:rFonts w:cs="Tahoma"/>
          <w:b/>
          <w:szCs w:val="22"/>
          <w:lang w:val="el-GR"/>
        </w:rPr>
        <w:t>05</w:t>
      </w:r>
      <w:r w:rsidRPr="008D5D97">
        <w:rPr>
          <w:rFonts w:cs="Tahoma"/>
          <w:b/>
          <w:szCs w:val="22"/>
          <w:lang w:val="el-GR"/>
        </w:rPr>
        <w:t>/</w:t>
      </w:r>
      <w:r>
        <w:rPr>
          <w:rFonts w:cs="Tahoma"/>
          <w:b/>
          <w:szCs w:val="22"/>
          <w:lang w:val="el-GR"/>
        </w:rPr>
        <w:t>11</w:t>
      </w:r>
      <w:r w:rsidRPr="008D5D97">
        <w:rPr>
          <w:rFonts w:cs="Tahoma"/>
          <w:b/>
          <w:szCs w:val="22"/>
          <w:lang w:val="el-GR"/>
        </w:rPr>
        <w:t>/202</w:t>
      </w:r>
      <w:r>
        <w:rPr>
          <w:rFonts w:cs="Tahoma"/>
          <w:b/>
          <w:szCs w:val="22"/>
          <w:lang w:val="el-GR"/>
        </w:rPr>
        <w:t>4</w:t>
      </w:r>
      <w:r w:rsidRPr="008D5D97">
        <w:rPr>
          <w:rFonts w:cs="Tahoma"/>
          <w:b/>
          <w:szCs w:val="22"/>
          <w:lang w:val="el-GR"/>
        </w:rPr>
        <w:t xml:space="preserve"> και ώρα 14:30</w:t>
      </w:r>
      <w:r w:rsidRPr="008D5D97">
        <w:rPr>
          <w:rFonts w:cs="Tahoma"/>
          <w:szCs w:val="22"/>
          <w:lang w:val="el-GR"/>
        </w:rPr>
        <w:t>.</w:t>
      </w:r>
    </w:p>
    <w:p w14:paraId="05F1D3AD" w14:textId="77777777" w:rsidR="00FE11EA" w:rsidRDefault="00FE11EA" w:rsidP="00FE11EA">
      <w:pPr>
        <w:ind w:left="34"/>
        <w:rPr>
          <w:lang w:val="el-GR" w:eastAsia="el-GR"/>
        </w:rPr>
      </w:pPr>
      <w:r>
        <w:rPr>
          <w:lang w:val="el-GR" w:eastAsia="el-GR"/>
        </w:rPr>
        <w:t xml:space="preserve">Η διαδικασία της διαπραγμάτευσης θα διενεργηθεί από την αρμόδια Επιτροπή στις </w:t>
      </w:r>
      <w:r>
        <w:rPr>
          <w:b/>
          <w:bCs/>
          <w:lang w:val="el-GR" w:eastAsia="el-GR"/>
        </w:rPr>
        <w:t>06</w:t>
      </w:r>
      <w:r w:rsidRPr="00A51CA3">
        <w:rPr>
          <w:b/>
          <w:bCs/>
          <w:lang w:val="el-GR" w:eastAsia="el-GR"/>
        </w:rPr>
        <w:t>/</w:t>
      </w:r>
      <w:r>
        <w:rPr>
          <w:b/>
          <w:bCs/>
          <w:lang w:val="el-GR" w:eastAsia="el-GR"/>
        </w:rPr>
        <w:t>11</w:t>
      </w:r>
      <w:r w:rsidRPr="00A51CA3">
        <w:rPr>
          <w:b/>
          <w:bCs/>
          <w:lang w:val="el-GR" w:eastAsia="el-GR"/>
        </w:rPr>
        <w:t>/202</w:t>
      </w:r>
      <w:r>
        <w:rPr>
          <w:b/>
          <w:bCs/>
          <w:lang w:val="el-GR" w:eastAsia="el-GR"/>
        </w:rPr>
        <w:t>4</w:t>
      </w:r>
      <w:r w:rsidRPr="00A51CA3">
        <w:rPr>
          <w:b/>
          <w:bCs/>
          <w:lang w:val="el-GR" w:eastAsia="el-GR"/>
        </w:rPr>
        <w:t xml:space="preserve"> και ώρα </w:t>
      </w:r>
      <w:r>
        <w:rPr>
          <w:b/>
          <w:bCs/>
          <w:lang w:val="el-GR" w:eastAsia="el-GR"/>
        </w:rPr>
        <w:t>09</w:t>
      </w:r>
      <w:r w:rsidRPr="00A51CA3">
        <w:rPr>
          <w:b/>
          <w:bCs/>
          <w:lang w:val="el-GR" w:eastAsia="el-GR"/>
        </w:rPr>
        <w:t>:</w:t>
      </w:r>
      <w:r>
        <w:rPr>
          <w:b/>
          <w:bCs/>
          <w:lang w:val="el-GR" w:eastAsia="el-GR"/>
        </w:rPr>
        <w:t>00</w:t>
      </w:r>
      <w:r>
        <w:rPr>
          <w:lang w:val="el-GR" w:eastAsia="el-GR"/>
        </w:rPr>
        <w:t>.</w:t>
      </w:r>
    </w:p>
    <w:p w14:paraId="2952393D" w14:textId="77777777" w:rsidR="00FE11EA" w:rsidRDefault="00FE11EA" w:rsidP="00FE11EA">
      <w:pPr>
        <w:ind w:left="34"/>
        <w:rPr>
          <w:lang w:val="el-GR"/>
        </w:rPr>
      </w:pPr>
      <w:r w:rsidRPr="009979A2">
        <w:rPr>
          <w:lang w:val="el-GR"/>
        </w:rPr>
        <w:t>Αν η συνεδρίαση της αρμόδιας Επιτροπής δεν καταστεί δυνατή την ημέρα του Διαγωνισμού για</w:t>
      </w:r>
      <w:r>
        <w:rPr>
          <w:lang w:val="el-GR"/>
        </w:rPr>
        <w:t xml:space="preserve"> </w:t>
      </w:r>
      <w:r w:rsidRPr="009979A2">
        <w:rPr>
          <w:lang w:val="el-GR"/>
        </w:rPr>
        <w:t>λόγους ανώτερης βίας (π.χ.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απεργία, υπηρεσιακοί λόγοι, </w:t>
      </w:r>
      <w:proofErr w:type="spellStart"/>
      <w:r w:rsidRPr="009979A2">
        <w:rPr>
          <w:lang w:val="el-GR"/>
        </w:rPr>
        <w:t>κλπ</w:t>
      </w:r>
      <w:proofErr w:type="spellEnd"/>
      <w:r w:rsidRPr="009979A2">
        <w:rPr>
          <w:lang w:val="el-GR"/>
        </w:rPr>
        <w:t>), αναβάλλεται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για την ίδια ώρα </w:t>
      </w:r>
      <w:r>
        <w:rPr>
          <w:lang w:val="el-GR"/>
        </w:rPr>
        <w:t xml:space="preserve">την </w:t>
      </w:r>
      <w:r w:rsidRPr="009979A2">
        <w:rPr>
          <w:lang w:val="el-GR"/>
        </w:rPr>
        <w:t xml:space="preserve">επόμενη εργάσιμη ημέρα. Στην περίπτωση αυτή, η Αναθέτουσα Αρχή ενημερώνει με </w:t>
      </w:r>
      <w:r>
        <w:rPr>
          <w:lang w:val="el-GR"/>
        </w:rPr>
        <w:t>κάθε πρόσφορο τρόπο (</w:t>
      </w:r>
      <w:r w:rsidRPr="009979A2">
        <w:rPr>
          <w:lang w:val="el-GR"/>
        </w:rPr>
        <w:t>μήνυμα</w:t>
      </w:r>
      <w:r>
        <w:rPr>
          <w:lang w:val="el-GR"/>
        </w:rPr>
        <w:t xml:space="preserve"> </w:t>
      </w:r>
      <w:r w:rsidRPr="009979A2">
        <w:rPr>
          <w:lang w:val="el-GR"/>
        </w:rPr>
        <w:t>ηλεκτρονικού ταχυδρομείου</w:t>
      </w:r>
      <w:r>
        <w:rPr>
          <w:lang w:val="el-GR"/>
        </w:rPr>
        <w:t xml:space="preserve">, τηλεφωνικά </w:t>
      </w:r>
      <w:proofErr w:type="spellStart"/>
      <w:r>
        <w:rPr>
          <w:lang w:val="el-GR"/>
        </w:rPr>
        <w:t>κτλ</w:t>
      </w:r>
      <w:proofErr w:type="spellEnd"/>
      <w:r>
        <w:rPr>
          <w:lang w:val="el-GR"/>
        </w:rPr>
        <w:t>)</w:t>
      </w:r>
      <w:r w:rsidRPr="009979A2">
        <w:rPr>
          <w:lang w:val="el-GR"/>
        </w:rPr>
        <w:t xml:space="preserve"> όλους τους Διαγωνιζόμενους για την αναβολή και την ημέρα και ώρα</w:t>
      </w:r>
      <w:r>
        <w:rPr>
          <w:lang w:val="el-GR"/>
        </w:rPr>
        <w:t xml:space="preserve"> </w:t>
      </w:r>
      <w:r w:rsidRPr="009979A2">
        <w:rPr>
          <w:lang w:val="el-GR"/>
        </w:rPr>
        <w:t xml:space="preserve">της νέας συνεδρίασης. </w:t>
      </w:r>
    </w:p>
    <w:p w14:paraId="76B5667C" w14:textId="77777777" w:rsidR="00FE11EA" w:rsidRPr="00DF21FF" w:rsidRDefault="00FE11EA" w:rsidP="00FE11EA">
      <w:pPr>
        <w:rPr>
          <w:b/>
          <w:bCs/>
          <w:u w:val="single"/>
          <w:lang w:val="el-GR"/>
        </w:rPr>
      </w:pPr>
      <w:r w:rsidRPr="00DF21FF">
        <w:rPr>
          <w:b/>
          <w:bCs/>
          <w:u w:val="single"/>
          <w:lang w:val="el-GR"/>
        </w:rPr>
        <w:t xml:space="preserve">Ο οριστικός ανάδοχος θα έχει την υποχρέωση για έκδοση ηλεκτρονικού τιμολογίου, σύμφωνα με τις διατάξεις της ΚΥΑ </w:t>
      </w:r>
      <w:proofErr w:type="spellStart"/>
      <w:r w:rsidRPr="00DF21FF">
        <w:rPr>
          <w:b/>
          <w:bCs/>
          <w:u w:val="single"/>
          <w:lang w:val="el-GR"/>
        </w:rPr>
        <w:t>αρ</w:t>
      </w:r>
      <w:proofErr w:type="spellEnd"/>
      <w:r w:rsidRPr="00DF21FF">
        <w:rPr>
          <w:b/>
          <w:bCs/>
          <w:u w:val="single"/>
          <w:lang w:val="el-GR"/>
        </w:rPr>
        <w:t>. 52445 ΕΞ 2023/4-4-2023 (ΦΕΚ 2385/Β/12-4-2023).</w:t>
      </w:r>
    </w:p>
    <w:p w14:paraId="28299949" w14:textId="77777777" w:rsidR="00FE11EA" w:rsidRPr="00DF21FF" w:rsidRDefault="00FE11EA" w:rsidP="00FE11EA">
      <w:pPr>
        <w:rPr>
          <w:b/>
          <w:bCs/>
          <w:u w:val="single"/>
          <w:lang w:val="el-GR"/>
        </w:rPr>
      </w:pPr>
      <w:r w:rsidRPr="00DF21FF">
        <w:rPr>
          <w:b/>
          <w:bCs/>
          <w:u w:val="single"/>
          <w:lang w:val="el-GR"/>
        </w:rPr>
        <w:t>Κωδικός αναθέτουσας αρχής: 1007.902.0001.</w:t>
      </w:r>
    </w:p>
    <w:p w14:paraId="2496BD67" w14:textId="77777777" w:rsidR="00FE11EA" w:rsidRPr="00FE11EA" w:rsidRDefault="00FE11EA">
      <w:pPr>
        <w:rPr>
          <w:lang w:val="el-GR"/>
        </w:rPr>
      </w:pPr>
    </w:p>
    <w:sectPr w:rsidR="00FE11EA" w:rsidRPr="00FE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4E"/>
    <w:rsid w:val="002A3AED"/>
    <w:rsid w:val="005D72CD"/>
    <w:rsid w:val="009B264E"/>
    <w:rsid w:val="00B351B3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A37"/>
  <w15:chartTrackingRefBased/>
  <w15:docId w15:val="{80514C56-CB10-42D9-B8A2-190A91D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EA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264E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64E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64E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64E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64E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64E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64E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64E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64E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26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264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26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26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26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2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264E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B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264E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B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264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B26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264E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B26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B26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264E"/>
    <w:rPr>
      <w:b/>
      <w:bCs/>
      <w:smallCaps/>
      <w:color w:val="0F4761" w:themeColor="accent1" w:themeShade="BF"/>
      <w:spacing w:val="5"/>
    </w:rPr>
  </w:style>
  <w:style w:type="paragraph" w:customStyle="1" w:styleId="normalwithoutspacing">
    <w:name w:val="normal_without_spacing"/>
    <w:basedOn w:val="a"/>
    <w:rsid w:val="00FE11EA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ΚΥΡΙΑΖΗΣ</dc:creator>
  <cp:keywords/>
  <dc:description/>
  <cp:lastModifiedBy>ΔΗΜΗΤΡΙΟΣ ΚΥΡΙΑΖΗΣ</cp:lastModifiedBy>
  <cp:revision>2</cp:revision>
  <dcterms:created xsi:type="dcterms:W3CDTF">2024-10-24T09:58:00Z</dcterms:created>
  <dcterms:modified xsi:type="dcterms:W3CDTF">2024-10-24T10:00:00Z</dcterms:modified>
</cp:coreProperties>
</file>