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2FFFD" w14:textId="77777777" w:rsidR="00CB2ECE" w:rsidRPr="00CB2ECE" w:rsidRDefault="00CB2ECE" w:rsidP="00CB2ECE">
      <w:pPr>
        <w:pageBreakBefore/>
        <w:tabs>
          <w:tab w:val="left" w:pos="360"/>
        </w:tabs>
        <w:suppressAutoHyphens w:val="0"/>
        <w:overflowPunct w:val="0"/>
        <w:autoSpaceDE w:val="0"/>
        <w:spacing w:before="280" w:after="280" w:line="276" w:lineRule="auto"/>
        <w:jc w:val="center"/>
        <w:textAlignment w:val="baseline"/>
      </w:pPr>
      <w:r w:rsidRPr="00CB2ECE">
        <w:rPr>
          <w:rStyle w:val="-"/>
          <w:rFonts w:ascii="Tahoma" w:eastAsia="Times New Roman" w:hAnsi="Tahoma" w:cs="Tahoma"/>
          <w:b/>
          <w:bCs/>
          <w:color w:val="auto"/>
          <w:sz w:val="20"/>
          <w:szCs w:val="20"/>
          <w:highlight w:val="white"/>
          <w:u w:val="none"/>
          <w:lang w:bidi="ar-SA"/>
        </w:rPr>
        <w:t>ΠΑΡΑΡΤΗΜΑ Ι</w:t>
      </w:r>
    </w:p>
    <w:p w14:paraId="40034C73" w14:textId="77777777" w:rsidR="00CB2ECE" w:rsidRPr="00CB2ECE" w:rsidRDefault="00CB2ECE" w:rsidP="00CB2ECE">
      <w:pPr>
        <w:jc w:val="center"/>
      </w:pPr>
      <w:r w:rsidRPr="00CB2ECE">
        <w:rPr>
          <w:rStyle w:val="-"/>
          <w:rFonts w:ascii="Tahoma" w:eastAsia="Times New Roman" w:hAnsi="Tahoma" w:cs="Tahoma"/>
          <w:b/>
          <w:bCs/>
          <w:color w:val="auto"/>
          <w:sz w:val="20"/>
          <w:szCs w:val="20"/>
          <w:u w:val="none"/>
          <w:lang w:bidi="ar-SA"/>
        </w:rPr>
        <w:t>ΥΠΟΔΕΙΓΜΑ  ΟΙΚΟΝΟΜΙΚΗΣ  ΠΡΟΣΦΟΡΑΣ</w:t>
      </w:r>
    </w:p>
    <w:p w14:paraId="5998B2D0" w14:textId="77777777" w:rsidR="00CB2ECE" w:rsidRPr="00CB2ECE" w:rsidRDefault="00CB2ECE" w:rsidP="00CB2ECE">
      <w:pPr>
        <w:jc w:val="center"/>
        <w:rPr>
          <w:b/>
          <w:bCs/>
        </w:rPr>
      </w:pPr>
    </w:p>
    <w:p w14:paraId="5210CA00" w14:textId="77777777" w:rsidR="00CB2ECE" w:rsidRPr="00CB2ECE" w:rsidRDefault="00CB2ECE" w:rsidP="00CB2ECE">
      <w:r w:rsidRPr="00CB2ECE">
        <w:rPr>
          <w:rStyle w:val="-"/>
          <w:rFonts w:ascii="Tahoma" w:eastAsia="Times New Roman" w:hAnsi="Tahoma" w:cs="Tahoma"/>
          <w:color w:val="auto"/>
          <w:sz w:val="20"/>
          <w:szCs w:val="20"/>
          <w:u w:val="none"/>
          <w:lang w:bidi="ar-SA"/>
        </w:rPr>
        <w:t xml:space="preserve">ΠΡΟΣ: </w:t>
      </w:r>
      <w:r w:rsidRPr="00CB2ECE">
        <w:rPr>
          <w:rStyle w:val="-"/>
          <w:rFonts w:ascii="Tahoma" w:eastAsia="Times New Roman" w:hAnsi="Tahoma" w:cs="Tahoma"/>
          <w:color w:val="auto"/>
          <w:sz w:val="20"/>
          <w:szCs w:val="20"/>
          <w:u w:val="none"/>
          <w:lang w:bidi="ar-SA"/>
        </w:rPr>
        <w:tab/>
        <w:t>ΠΕΡΙΦΕΡΕΙΑ ΚΕΝΤΡΙΚΗΣ ΜΑΚΕΔΟΝΙΑΣ</w:t>
      </w:r>
    </w:p>
    <w:p w14:paraId="6922462D" w14:textId="77777777" w:rsidR="00CB2ECE" w:rsidRPr="00CB2ECE" w:rsidRDefault="00CB2ECE" w:rsidP="00CB2ECE">
      <w:r w:rsidRPr="00CB2ECE">
        <w:rPr>
          <w:rStyle w:val="-"/>
          <w:rFonts w:ascii="Tahoma" w:eastAsia="Tahoma" w:hAnsi="Tahoma" w:cs="Tahoma"/>
          <w:color w:val="auto"/>
          <w:sz w:val="20"/>
          <w:szCs w:val="20"/>
          <w:u w:val="none"/>
        </w:rPr>
        <w:t xml:space="preserve">            </w:t>
      </w:r>
      <w:r w:rsidRPr="00CB2ECE">
        <w:rPr>
          <w:rStyle w:val="-"/>
          <w:rFonts w:ascii="Tahoma" w:hAnsi="Tahoma" w:cs="Tahoma"/>
          <w:color w:val="auto"/>
          <w:sz w:val="20"/>
          <w:szCs w:val="20"/>
          <w:u w:val="none"/>
        </w:rPr>
        <w:t>ΓΕΝΙΚΗ ΔΙΕΥΘΥΝΣΗ ΕΣΩΤΕΡΙΚΗΣ ΛΕΙΤΟΥΡΓΙΑΣ</w:t>
      </w:r>
    </w:p>
    <w:p w14:paraId="62EB26EE" w14:textId="77777777" w:rsidR="00CB2ECE" w:rsidRPr="00CB2ECE" w:rsidRDefault="00CB2ECE" w:rsidP="00CB2ECE">
      <w:pPr>
        <w:ind w:firstLine="720"/>
      </w:pPr>
      <w:r w:rsidRPr="00CB2ECE">
        <w:rPr>
          <w:rStyle w:val="-"/>
          <w:rFonts w:ascii="Tahoma" w:hAnsi="Tahoma" w:cs="Tahoma"/>
          <w:color w:val="auto"/>
          <w:sz w:val="20"/>
          <w:szCs w:val="20"/>
          <w:u w:val="none"/>
        </w:rPr>
        <w:t>ΔΙΕΥΘΥΝΣΗ ΟΙΚΟΝΟΜΙΚΟΥ</w:t>
      </w:r>
    </w:p>
    <w:p w14:paraId="72415897" w14:textId="77777777" w:rsidR="00CB2ECE" w:rsidRPr="00CB2ECE" w:rsidRDefault="00CB2ECE" w:rsidP="00CB2ECE">
      <w:pPr>
        <w:tabs>
          <w:tab w:val="left" w:pos="9360"/>
        </w:tabs>
        <w:ind w:left="360"/>
        <w:jc w:val="both"/>
        <w:rPr>
          <w:rStyle w:val="-"/>
          <w:rFonts w:ascii="Tahoma" w:hAnsi="Tahoma" w:cs="Tahoma"/>
          <w:color w:val="auto"/>
          <w:sz w:val="20"/>
          <w:szCs w:val="20"/>
          <w:u w:val="none"/>
        </w:rPr>
      </w:pPr>
      <w:r w:rsidRPr="00CB2ECE">
        <w:rPr>
          <w:rStyle w:val="-"/>
          <w:rFonts w:ascii="Tahoma" w:eastAsia="Tahoma" w:hAnsi="Tahoma" w:cs="Tahoma"/>
          <w:color w:val="auto"/>
          <w:sz w:val="20"/>
          <w:szCs w:val="20"/>
          <w:u w:val="none"/>
        </w:rPr>
        <w:t xml:space="preserve">      </w:t>
      </w:r>
      <w:r w:rsidRPr="00CB2ECE">
        <w:rPr>
          <w:rStyle w:val="-"/>
          <w:rFonts w:ascii="Tahoma" w:hAnsi="Tahoma" w:cs="Tahoma"/>
          <w:color w:val="auto"/>
          <w:sz w:val="20"/>
          <w:szCs w:val="20"/>
          <w:u w:val="none"/>
        </w:rPr>
        <w:t>ΤΜΗΜΑ ΠΡΟΜΗΘΕΙΩΝ</w:t>
      </w:r>
    </w:p>
    <w:p w14:paraId="4FF09AC8" w14:textId="77777777" w:rsidR="00CB2ECE" w:rsidRPr="00CB2ECE" w:rsidRDefault="00CB2ECE" w:rsidP="00CB2ECE">
      <w:pPr>
        <w:tabs>
          <w:tab w:val="left" w:pos="9360"/>
        </w:tabs>
        <w:ind w:left="360"/>
        <w:jc w:val="both"/>
      </w:pPr>
    </w:p>
    <w:p w14:paraId="5C6EC34C" w14:textId="77777777" w:rsidR="00CB2ECE" w:rsidRPr="00CB2ECE" w:rsidRDefault="00CB2ECE" w:rsidP="00CB2ECE">
      <w:pPr>
        <w:ind w:left="-120"/>
      </w:pPr>
    </w:p>
    <w:p w14:paraId="20470FE1" w14:textId="25A2AA92" w:rsidR="00CB2ECE" w:rsidRPr="00CB2ECE" w:rsidRDefault="00CB2ECE" w:rsidP="00CB2ECE">
      <w:pPr>
        <w:spacing w:line="276" w:lineRule="auto"/>
        <w:ind w:left="-120"/>
        <w:jc w:val="both"/>
      </w:pPr>
      <w:r w:rsidRPr="00CB2ECE">
        <w:rPr>
          <w:rStyle w:val="-"/>
          <w:rFonts w:ascii="Tahoma" w:hAnsi="Tahoma" w:cs="Tahoma"/>
          <w:color w:val="auto"/>
          <w:sz w:val="20"/>
          <w:szCs w:val="20"/>
          <w:u w:val="none"/>
        </w:rPr>
        <w:t xml:space="preserve">Ο/Η ………………………………………………………………………….……………… καταθέτω την οικονομική προσφορά, αποδεχόμενος/η πλήρως τους όρους και τις εργασίες και τα δικαιολογητικά που περιγράφονται στην με </w:t>
      </w:r>
      <w:proofErr w:type="spellStart"/>
      <w:r w:rsidRPr="00CB2ECE">
        <w:rPr>
          <w:rStyle w:val="-"/>
          <w:rFonts w:ascii="Tahoma" w:hAnsi="Tahoma" w:cs="Tahoma"/>
          <w:color w:val="auto"/>
          <w:sz w:val="20"/>
          <w:szCs w:val="20"/>
          <w:u w:val="none"/>
        </w:rPr>
        <w:t>Αρ.Πρωτ</w:t>
      </w:r>
      <w:proofErr w:type="spellEnd"/>
      <w:r w:rsidRPr="00CB2ECE">
        <w:rPr>
          <w:rStyle w:val="-"/>
          <w:rFonts w:ascii="Tahoma" w:hAnsi="Tahoma" w:cs="Tahoma"/>
          <w:color w:val="auto"/>
          <w:sz w:val="20"/>
          <w:szCs w:val="20"/>
          <w:u w:val="none"/>
        </w:rPr>
        <w:t xml:space="preserve">: </w:t>
      </w:r>
      <w:r w:rsidRPr="00CB2ECE">
        <w:rPr>
          <w:rFonts w:ascii="Tahoma" w:hAnsi="Tahoma" w:cs="Tahoma"/>
          <w:bCs/>
          <w:sz w:val="20"/>
          <w:szCs w:val="20"/>
        </w:rPr>
        <w:t>107232(2993)/</w:t>
      </w:r>
      <w:r w:rsidR="009930B5" w:rsidRPr="009930B5">
        <w:rPr>
          <w:rFonts w:ascii="Tahoma" w:hAnsi="Tahoma" w:cs="Tahoma"/>
          <w:bCs/>
          <w:sz w:val="20"/>
          <w:szCs w:val="20"/>
        </w:rPr>
        <w:t>20</w:t>
      </w:r>
      <w:r w:rsidRPr="00CB2ECE">
        <w:rPr>
          <w:rStyle w:val="-"/>
          <w:rFonts w:ascii="Tahoma" w:hAnsi="Tahoma" w:cs="Tahoma"/>
          <w:color w:val="auto"/>
          <w:sz w:val="20"/>
          <w:szCs w:val="20"/>
          <w:u w:val="none"/>
        </w:rPr>
        <w:t xml:space="preserve">-03-2023 Πρόσκληση Εκδήλωσης Ενδιαφέροντος για την ανάληψη του έργου της  </w:t>
      </w:r>
      <w:r w:rsidRPr="00CB2ECE">
        <w:rPr>
          <w:rStyle w:val="-"/>
          <w:rFonts w:ascii="Tahoma" w:hAnsi="Tahoma" w:cs="Tahoma"/>
          <w:b/>
          <w:bCs/>
          <w:color w:val="auto"/>
          <w:sz w:val="20"/>
          <w:szCs w:val="22"/>
          <w:u w:val="none"/>
        </w:rPr>
        <w:t>“Ετήσιας συντήρησης-επισκευής &amp; τοποθέτησης-εγκατάστασης (</w:t>
      </w:r>
      <w:proofErr w:type="spellStart"/>
      <w:r w:rsidRPr="00CB2ECE">
        <w:rPr>
          <w:rStyle w:val="-"/>
          <w:rFonts w:ascii="Tahoma" w:hAnsi="Tahoma" w:cs="Tahoma"/>
          <w:b/>
          <w:bCs/>
          <w:color w:val="auto"/>
          <w:sz w:val="20"/>
          <w:szCs w:val="22"/>
          <w:u w:val="none"/>
        </w:rPr>
        <w:t>απεγκατάστασης</w:t>
      </w:r>
      <w:proofErr w:type="spellEnd"/>
      <w:r w:rsidRPr="00CB2ECE">
        <w:rPr>
          <w:rStyle w:val="-"/>
          <w:rFonts w:ascii="Tahoma" w:hAnsi="Tahoma" w:cs="Tahoma"/>
          <w:b/>
          <w:bCs/>
          <w:color w:val="auto"/>
          <w:sz w:val="20"/>
          <w:szCs w:val="22"/>
          <w:u w:val="none"/>
        </w:rPr>
        <w:t>) &amp; της προμήθειας ανταλλακτικών των κλιματιστικών μηχανημάτων των Κεντρικών Υπηρεσιών της Π.Κ.Μ, των Υπηρεσιών της Μ.Ε.Θ. καθώς και των  Υπηρεσιών των Διευθύνσεων Εκπαίδευσης του Ν. Θεσσαλονίκης”</w:t>
      </w:r>
      <w:r w:rsidRPr="00CB2ECE">
        <w:rPr>
          <w:rStyle w:val="-"/>
          <w:rFonts w:ascii="Tahoma" w:hAnsi="Tahoma" w:cs="Tahoma"/>
          <w:color w:val="auto"/>
          <w:sz w:val="20"/>
          <w:szCs w:val="20"/>
          <w:u w:val="none"/>
        </w:rPr>
        <w:t xml:space="preserve"> για ένα έτος με κριτήριο ανάθεσης την πλέον συμφέρουσα από οικονομική άποψη βάσει της τιμής</w:t>
      </w:r>
      <w:r w:rsidRPr="00CB2ECE">
        <w:rPr>
          <w:rStyle w:val="-"/>
          <w:rFonts w:ascii="Tahoma" w:hAnsi="Tahoma" w:cs="Tahoma"/>
          <w:color w:val="auto"/>
          <w:sz w:val="20"/>
          <w:szCs w:val="22"/>
          <w:u w:val="none"/>
        </w:rPr>
        <w:t xml:space="preserve"> </w:t>
      </w:r>
      <w:r w:rsidRPr="00CB2ECE">
        <w:rPr>
          <w:rStyle w:val="-"/>
          <w:rFonts w:ascii="Tahoma" w:hAnsi="Tahoma" w:cs="Tahoma"/>
          <w:b/>
          <w:color w:val="auto"/>
          <w:sz w:val="20"/>
          <w:szCs w:val="20"/>
          <w:u w:val="none"/>
        </w:rPr>
        <w:t>συνολικού προϋπολογισμού</w:t>
      </w:r>
      <w:r w:rsidRPr="00CB2ECE">
        <w:rPr>
          <w:rStyle w:val="-"/>
          <w:rFonts w:ascii="Tahoma" w:hAnsi="Tahoma" w:cs="Tahoma"/>
          <w:b/>
          <w:bCs/>
          <w:color w:val="auto"/>
          <w:sz w:val="20"/>
          <w:szCs w:val="22"/>
          <w:u w:val="none"/>
        </w:rPr>
        <w:t xml:space="preserve"> 27.000,00 € συμπεριλαμβανομένου Φ.Π.Α. (21.774,19 € </w:t>
      </w:r>
      <w:r w:rsidRPr="00CB2ECE">
        <w:rPr>
          <w:rStyle w:val="-"/>
          <w:rFonts w:ascii="Tahoma" w:eastAsia="Tahoma" w:hAnsi="Tahoma" w:cs="Tahoma"/>
          <w:b/>
          <w:bCs/>
          <w:color w:val="auto"/>
          <w:sz w:val="18"/>
          <w:szCs w:val="18"/>
          <w:u w:val="none"/>
        </w:rPr>
        <w:t>άνευ</w:t>
      </w:r>
      <w:r w:rsidRPr="00CB2ECE">
        <w:rPr>
          <w:rStyle w:val="-"/>
          <w:rFonts w:ascii="Tahoma" w:hAnsi="Tahoma" w:cs="Tahoma"/>
          <w:b/>
          <w:bCs/>
          <w:color w:val="auto"/>
          <w:sz w:val="20"/>
          <w:szCs w:val="22"/>
          <w:u w:val="none"/>
        </w:rPr>
        <w:t xml:space="preserve"> Φ.Π.Α)</w:t>
      </w:r>
    </w:p>
    <w:p w14:paraId="6138F956" w14:textId="77777777" w:rsidR="00CB2ECE" w:rsidRDefault="00CB2ECE" w:rsidP="00CB2ECE">
      <w:pPr>
        <w:ind w:left="-120"/>
        <w:jc w:val="both"/>
      </w:pPr>
    </w:p>
    <w:p w14:paraId="61C246D6" w14:textId="77777777" w:rsidR="00CB2ECE" w:rsidRDefault="00CB2ECE" w:rsidP="00CB2ECE">
      <w:pPr>
        <w:ind w:left="-120"/>
        <w:jc w:val="both"/>
      </w:pPr>
    </w:p>
    <w:p w14:paraId="75245D79" w14:textId="77777777" w:rsidR="00CB2ECE" w:rsidRDefault="00CB2ECE" w:rsidP="00CB2ECE">
      <w:pPr>
        <w:ind w:left="-120"/>
        <w:jc w:val="both"/>
      </w:pPr>
    </w:p>
    <w:p w14:paraId="0F22F414" w14:textId="77777777" w:rsidR="00CB2ECE" w:rsidRDefault="00CB2ECE" w:rsidP="00CB2ECE">
      <w:pPr>
        <w:ind w:left="-120"/>
        <w:jc w:val="both"/>
        <w:rPr>
          <w:rStyle w:val="a5"/>
          <w:rFonts w:ascii="Tahoma" w:eastAsia="Tahoma" w:hAnsi="Tahoma" w:cs="Tahoma"/>
          <w:b/>
          <w:bCs/>
          <w:color w:val="000000"/>
          <w:sz w:val="20"/>
          <w:szCs w:val="20"/>
        </w:rPr>
      </w:pPr>
      <w:r>
        <w:rPr>
          <w:rStyle w:val="a5"/>
          <w:rFonts w:ascii="Tahoma" w:eastAsia="Tahoma" w:hAnsi="Tahoma" w:cs="Tahoma"/>
          <w:b/>
          <w:color w:val="000000"/>
          <w:sz w:val="20"/>
          <w:szCs w:val="20"/>
        </w:rPr>
        <w:t>Για τακτική συντήρηση, προϋπολογισμού</w:t>
      </w:r>
      <w:r>
        <w:rPr>
          <w:rStyle w:val="a5"/>
          <w:rFonts w:ascii="Tahoma" w:eastAsia="Tahoma" w:hAnsi="Tahoma" w:cs="Tahoma"/>
          <w:b/>
          <w:bCs/>
          <w:color w:val="000000"/>
          <w:sz w:val="20"/>
          <w:szCs w:val="20"/>
        </w:rPr>
        <w:t xml:space="preserve"> 18.000,00 € συμπεριλαμβανομένου Φ.Π.Α. (</w:t>
      </w:r>
      <w:r>
        <w:rPr>
          <w:rStyle w:val="a5"/>
          <w:rFonts w:ascii="Tahoma" w:eastAsia="Tahoma" w:hAnsi="Tahoma" w:cs="Tahoma"/>
          <w:b/>
          <w:bCs/>
          <w:color w:val="000000"/>
          <w:sz w:val="20"/>
          <w:szCs w:val="20"/>
          <w:highlight w:val="white"/>
        </w:rPr>
        <w:t>14.516,13 € άνευ Φ.Π.Α.</w:t>
      </w:r>
      <w:r>
        <w:rPr>
          <w:rStyle w:val="a5"/>
          <w:rFonts w:ascii="Tahoma" w:eastAsia="Tahoma" w:hAnsi="Tahoma" w:cs="Tahoma"/>
          <w:b/>
          <w:bCs/>
          <w:color w:val="000000"/>
          <w:sz w:val="20"/>
          <w:szCs w:val="20"/>
        </w:rPr>
        <w:t>)</w:t>
      </w:r>
    </w:p>
    <w:p w14:paraId="4AFA6653" w14:textId="77777777" w:rsidR="00CB2ECE" w:rsidRDefault="00CB2ECE" w:rsidP="00CB2ECE">
      <w:pPr>
        <w:ind w:left="-120"/>
        <w:jc w:val="both"/>
      </w:pPr>
    </w:p>
    <w:tbl>
      <w:tblPr>
        <w:tblW w:w="9653" w:type="dxa"/>
        <w:tblInd w:w="-6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3975"/>
        <w:gridCol w:w="1575"/>
        <w:gridCol w:w="1770"/>
        <w:gridCol w:w="1823"/>
      </w:tblGrid>
      <w:tr w:rsidR="00CB2ECE" w14:paraId="1CC8BD2E" w14:textId="77777777" w:rsidTr="00CB2EC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  <w:vAlign w:val="center"/>
            <w:hideMark/>
          </w:tcPr>
          <w:p w14:paraId="03346DCD" w14:textId="77777777" w:rsidR="00CB2ECE" w:rsidRDefault="00CB2ECE">
            <w:pPr>
              <w:pStyle w:val="a3"/>
              <w:jc w:val="center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  <w:vAlign w:val="center"/>
            <w:hideMark/>
          </w:tcPr>
          <w:p w14:paraId="0D64F751" w14:textId="77777777" w:rsidR="00CB2ECE" w:rsidRDefault="00CB2ECE">
            <w:pPr>
              <w:pStyle w:val="a3"/>
              <w:jc w:val="center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ΕΙΔΟΣ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  <w:vAlign w:val="center"/>
            <w:hideMark/>
          </w:tcPr>
          <w:p w14:paraId="7570877C" w14:textId="77777777" w:rsidR="00CB2ECE" w:rsidRDefault="00CB2ECE">
            <w:pPr>
              <w:pStyle w:val="a3"/>
              <w:jc w:val="center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ΠΟΣΟΤΗΤΑ ΣΕ ΤΕΜΑΧΙΑ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  <w:vAlign w:val="center"/>
            <w:hideMark/>
          </w:tcPr>
          <w:p w14:paraId="790AA591" w14:textId="77777777" w:rsidR="00CB2ECE" w:rsidRDefault="00CB2ECE">
            <w:pPr>
              <w:pStyle w:val="a3"/>
              <w:jc w:val="center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ΠΡΟΣΦΕΡΟΜΕΝΗ ΤΙΜΗ ΑΝΑ ΤΕΜΑΧΙΟ ΣΕ € ΑΝΕΥ Φ.Π.Α.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  <w:hideMark/>
          </w:tcPr>
          <w:p w14:paraId="287E9FE4" w14:textId="77777777" w:rsidR="00CB2ECE" w:rsidRDefault="00CB2ECE">
            <w:pPr>
              <w:pStyle w:val="a3"/>
              <w:jc w:val="center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ΣΥΝΟΛΙΚΗ ΠΡΟΣΦΕΡΟΜΕΝΗ ΤΙΜΗ ΑΝΕΥ Φ.Π.Α.</w:t>
            </w:r>
          </w:p>
        </w:tc>
      </w:tr>
      <w:tr w:rsidR="00CB2ECE" w14:paraId="4E276252" w14:textId="77777777" w:rsidTr="00CB2ECE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0E4EE6" w14:textId="77777777" w:rsidR="00CB2ECE" w:rsidRDefault="00CB2ECE">
            <w:pPr>
              <w:pStyle w:val="a3"/>
              <w:jc w:val="center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F5A872" w14:textId="77777777" w:rsidR="00CB2ECE" w:rsidRDefault="00CB2ECE">
            <w:pPr>
              <w:pStyle w:val="a3"/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 xml:space="preserve">SPLIT UNIT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ΤΟΙΧΟΥ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4BDD8E" w14:textId="77777777" w:rsidR="00CB2ECE" w:rsidRDefault="00CB2ECE">
            <w:pPr>
              <w:pStyle w:val="a3"/>
              <w:jc w:val="center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445</w:t>
            </w:r>
          </w:p>
        </w:tc>
        <w:tc>
          <w:tcPr>
            <w:tcW w:w="1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B7F56A5" w14:textId="77777777" w:rsidR="00CB2ECE" w:rsidRDefault="00CB2ECE">
            <w:pPr>
              <w:pStyle w:val="a3"/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2BCB68" w14:textId="77777777" w:rsidR="00CB2ECE" w:rsidRDefault="00CB2ECE">
            <w:pPr>
              <w:pStyle w:val="a3"/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CB2ECE" w14:paraId="1676F342" w14:textId="77777777" w:rsidTr="00CB2ECE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7F3C246" w14:textId="77777777" w:rsidR="00CB2ECE" w:rsidRDefault="00CB2ECE">
            <w:pPr>
              <w:pStyle w:val="a3"/>
              <w:jc w:val="center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70D324" w14:textId="77777777" w:rsidR="00CB2ECE" w:rsidRDefault="00CB2ECE">
            <w:pPr>
              <w:pStyle w:val="a3"/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FAN COIL UNITS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60F282" w14:textId="77777777" w:rsidR="00CB2ECE" w:rsidRDefault="00CB2ECE">
            <w:pPr>
              <w:pStyle w:val="a3"/>
              <w:jc w:val="center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264</w:t>
            </w:r>
          </w:p>
        </w:tc>
        <w:tc>
          <w:tcPr>
            <w:tcW w:w="1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E442452" w14:textId="77777777" w:rsidR="00CB2ECE" w:rsidRDefault="00CB2ECE">
            <w:pPr>
              <w:pStyle w:val="a3"/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320F05" w14:textId="77777777" w:rsidR="00CB2ECE" w:rsidRDefault="00CB2ECE">
            <w:pPr>
              <w:pStyle w:val="a3"/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CB2ECE" w14:paraId="1521F0B3" w14:textId="77777777" w:rsidTr="00CB2ECE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C5EE68B" w14:textId="77777777" w:rsidR="00CB2ECE" w:rsidRDefault="00CB2ECE">
            <w:pPr>
              <w:pStyle w:val="a3"/>
              <w:jc w:val="center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BF4BD9" w14:textId="77777777" w:rsidR="00CB2ECE" w:rsidRDefault="00CB2ECE">
            <w:pPr>
              <w:pStyle w:val="a3"/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ΚΛΙΜΑΤΙΣΤΙΚΑ ΤΥΠΟΥ ΝΤΟΥΛΑΠΑΣ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CD864B" w14:textId="77777777" w:rsidR="00CB2ECE" w:rsidRDefault="00CB2ECE">
            <w:pPr>
              <w:pStyle w:val="a3"/>
              <w:jc w:val="center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FA5C982" w14:textId="77777777" w:rsidR="00CB2ECE" w:rsidRDefault="00CB2ECE">
            <w:pPr>
              <w:pStyle w:val="a3"/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304708" w14:textId="77777777" w:rsidR="00CB2ECE" w:rsidRDefault="00CB2ECE">
            <w:pPr>
              <w:pStyle w:val="a3"/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CB2ECE" w14:paraId="1FA53D56" w14:textId="77777777" w:rsidTr="00CB2ECE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1BC0FE" w14:textId="77777777" w:rsidR="00CB2ECE" w:rsidRDefault="00CB2ECE">
            <w:pPr>
              <w:pStyle w:val="a3"/>
              <w:jc w:val="center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C7B26F" w14:textId="77777777" w:rsidR="00CB2ECE" w:rsidRDefault="00CB2ECE">
            <w:pPr>
              <w:pStyle w:val="a3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ΚΕΝΤΡΙΚΗ ΜΟΝΑΔΑ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114FDDA" w14:textId="77777777" w:rsidR="00CB2ECE" w:rsidRDefault="00CB2ECE">
            <w:pPr>
              <w:pStyle w:val="a3"/>
              <w:jc w:val="center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D5B7081" w14:textId="77777777" w:rsidR="00CB2ECE" w:rsidRDefault="00CB2ECE">
            <w:pPr>
              <w:pStyle w:val="a3"/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F7FCAD" w14:textId="77777777" w:rsidR="00CB2ECE" w:rsidRDefault="00CB2ECE">
            <w:pPr>
              <w:pStyle w:val="a3"/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CB2ECE" w14:paraId="457D2F6A" w14:textId="77777777" w:rsidTr="00CB2ECE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2EC078" w14:textId="77777777" w:rsidR="00CB2ECE" w:rsidRDefault="00CB2ECE">
            <w:pPr>
              <w:pStyle w:val="a3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9A863A" w14:textId="77777777" w:rsidR="00CB2ECE" w:rsidRDefault="00CB2ECE">
            <w:pPr>
              <w:pStyle w:val="a3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ΟΡΟΦΗΣ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1C0F40" w14:textId="77777777" w:rsidR="00CB2ECE" w:rsidRDefault="00CB2ECE">
            <w:pPr>
              <w:pStyle w:val="a3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1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781DC39" w14:textId="77777777" w:rsidR="00CB2ECE" w:rsidRDefault="00CB2ECE">
            <w:pPr>
              <w:pStyle w:val="a3"/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EA459B" w14:textId="77777777" w:rsidR="00CB2ECE" w:rsidRDefault="00CB2ECE">
            <w:pPr>
              <w:pStyle w:val="a3"/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CB2ECE" w14:paraId="1CABFE86" w14:textId="77777777" w:rsidTr="00CB2ECE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E90C2C2" w14:textId="77777777" w:rsidR="00CB2ECE" w:rsidRDefault="00CB2ECE">
            <w:pPr>
              <w:pStyle w:val="a3"/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  <w:vAlign w:val="center"/>
            <w:hideMark/>
          </w:tcPr>
          <w:p w14:paraId="428C70BB" w14:textId="77777777" w:rsidR="00CB2ECE" w:rsidRDefault="00CB2ECE">
            <w:pPr>
              <w:pStyle w:val="a3"/>
              <w:jc w:val="center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ΣΥΝΟΛΟ ΣΥΝΤΗΡΗΣΗΣ ΚΛΙΜΑΤΙΣΤΙΚΩΝ ΜΗΧΑΝΗΜΑΤΩΝ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0CD9146" w14:textId="77777777" w:rsidR="00CB2ECE" w:rsidRDefault="00CB2ECE">
            <w:pPr>
              <w:pStyle w:val="a3"/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94AEE05" w14:textId="77777777" w:rsidR="00CB2ECE" w:rsidRDefault="00CB2ECE">
            <w:pPr>
              <w:pStyle w:val="a3"/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99E327" w14:textId="77777777" w:rsidR="00CB2ECE" w:rsidRDefault="00CB2ECE">
            <w:pPr>
              <w:pStyle w:val="a3"/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CB2ECE" w14:paraId="7C33F5AB" w14:textId="77777777" w:rsidTr="00CB2ECE">
        <w:tc>
          <w:tcPr>
            <w:tcW w:w="783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  <w:vAlign w:val="center"/>
            <w:hideMark/>
          </w:tcPr>
          <w:p w14:paraId="0D502CBB" w14:textId="77777777" w:rsidR="00CB2ECE" w:rsidRDefault="00CB2ECE">
            <w:pPr>
              <w:pStyle w:val="a3"/>
              <w:jc w:val="right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Φ.Π.Α. 24%</w:t>
            </w:r>
          </w:p>
        </w:tc>
        <w:tc>
          <w:tcPr>
            <w:tcW w:w="18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D0B170" w14:textId="77777777" w:rsidR="00CB2ECE" w:rsidRDefault="00CB2ECE">
            <w:pPr>
              <w:pStyle w:val="a3"/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CB2ECE" w14:paraId="250911F1" w14:textId="77777777" w:rsidTr="00CB2ECE">
        <w:tc>
          <w:tcPr>
            <w:tcW w:w="783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  <w:vAlign w:val="center"/>
            <w:hideMark/>
          </w:tcPr>
          <w:p w14:paraId="7064951C" w14:textId="77777777" w:rsidR="00CB2ECE" w:rsidRDefault="00CB2ECE">
            <w:pPr>
              <w:pStyle w:val="a3"/>
              <w:jc w:val="right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ΓΕΝΙΚΟ ΣΥΝΟΛΟ ΜΕ Φ.Π.Α. 24%</w:t>
            </w:r>
          </w:p>
        </w:tc>
        <w:tc>
          <w:tcPr>
            <w:tcW w:w="18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B933E7" w14:textId="77777777" w:rsidR="00CB2ECE" w:rsidRDefault="00CB2ECE">
            <w:pPr>
              <w:pStyle w:val="a3"/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6802090A" w14:textId="77777777" w:rsidR="00CB2ECE" w:rsidRDefault="00CB2ECE" w:rsidP="00CB2ECE">
      <w:pPr>
        <w:pStyle w:val="1"/>
        <w:ind w:left="-120"/>
        <w:jc w:val="both"/>
      </w:pPr>
    </w:p>
    <w:p w14:paraId="3121B135" w14:textId="77777777" w:rsidR="00CB2ECE" w:rsidRDefault="00CB2ECE" w:rsidP="00CB2ECE">
      <w:pPr>
        <w:autoSpaceDE w:val="0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0543B78C" w14:textId="77777777" w:rsidR="00CB2ECE" w:rsidRDefault="00CB2ECE" w:rsidP="00CB2ECE">
      <w:pPr>
        <w:autoSpaceDE w:val="0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11E52EBC" w14:textId="77777777" w:rsidR="00CB2ECE" w:rsidRDefault="00CB2ECE" w:rsidP="00CB2ECE">
      <w:pPr>
        <w:widowControl/>
        <w:tabs>
          <w:tab w:val="right" w:pos="9355"/>
        </w:tabs>
        <w:jc w:val="right"/>
        <w:rPr>
          <w:rFonts w:ascii="Times New Roman" w:hAnsi="Times New Roman"/>
        </w:rPr>
      </w:pP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imes New Roman" w:hAnsi="Times New Roman"/>
        </w:rPr>
        <w:t xml:space="preserve"> (</w:t>
      </w:r>
      <w:proofErr w:type="spellStart"/>
      <w:r>
        <w:rPr>
          <w:rFonts w:ascii="Tahoma" w:hAnsi="Tahoma" w:cs="Tahoma"/>
          <w:sz w:val="20"/>
          <w:szCs w:val="20"/>
        </w:rPr>
        <w:t>Ημ</w:t>
      </w:r>
      <w:proofErr w:type="spellEnd"/>
      <w:r>
        <w:rPr>
          <w:rFonts w:ascii="Tahoma" w:hAnsi="Tahoma" w:cs="Tahoma"/>
          <w:sz w:val="20"/>
          <w:szCs w:val="20"/>
        </w:rPr>
        <w:t>/</w:t>
      </w:r>
      <w:proofErr w:type="spellStart"/>
      <w:r>
        <w:rPr>
          <w:rFonts w:ascii="Tahoma" w:hAnsi="Tahoma" w:cs="Tahoma"/>
          <w:sz w:val="20"/>
          <w:szCs w:val="20"/>
        </w:rPr>
        <w:t>νία</w:t>
      </w:r>
      <w:proofErr w:type="spellEnd"/>
      <w:r>
        <w:rPr>
          <w:rFonts w:ascii="Tahoma" w:hAnsi="Tahoma" w:cs="Tahoma"/>
          <w:sz w:val="20"/>
          <w:szCs w:val="20"/>
        </w:rPr>
        <w:t>)</w:t>
      </w:r>
    </w:p>
    <w:p w14:paraId="203E909B" w14:textId="77777777" w:rsidR="00CB2ECE" w:rsidRDefault="00CB2ECE" w:rsidP="00CB2ECE">
      <w:pPr>
        <w:jc w:val="right"/>
        <w:rPr>
          <w:rFonts w:ascii="Times New Roman" w:hAnsi="Times New Roman"/>
        </w:rPr>
      </w:pPr>
      <w:r>
        <w:rPr>
          <w:rFonts w:ascii="Tahoma" w:eastAsia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ahoma" w:hAnsi="Tahoma" w:cs="Tahoma"/>
          <w:sz w:val="20"/>
          <w:szCs w:val="20"/>
        </w:rPr>
        <w:t>.........../.........../2023</w:t>
      </w:r>
    </w:p>
    <w:p w14:paraId="1B3E4787" w14:textId="77777777" w:rsidR="00CB2ECE" w:rsidRDefault="00CB2ECE" w:rsidP="00CB2ECE">
      <w:pPr>
        <w:rPr>
          <w:rFonts w:ascii="Tahoma" w:hAnsi="Tahoma" w:cs="Tahoma"/>
          <w:sz w:val="20"/>
          <w:szCs w:val="20"/>
        </w:rPr>
      </w:pPr>
    </w:p>
    <w:p w14:paraId="3F4AC8E1" w14:textId="21B22F94" w:rsidR="00CB2ECE" w:rsidRDefault="00CB2ECE" w:rsidP="00CB2ECE">
      <w:pPr>
        <w:rPr>
          <w:rFonts w:ascii="Times New Roman" w:hAnsi="Times New Roman"/>
        </w:rPr>
      </w:pPr>
      <w:r>
        <w:rPr>
          <w:rFonts w:ascii="Tahoma" w:eastAsia="Tahoma" w:hAnsi="Tahoma" w:cs="Tahoma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Tahoma" w:hAnsi="Tahoma" w:cs="Tahoma"/>
          <w:sz w:val="20"/>
          <w:szCs w:val="20"/>
        </w:rPr>
        <w:t>(Ο Προσφέρων)</w:t>
      </w:r>
    </w:p>
    <w:p w14:paraId="33093A7A" w14:textId="77777777" w:rsidR="00CB2ECE" w:rsidRDefault="00CB2ECE" w:rsidP="00CB2ECE">
      <w:pPr>
        <w:rPr>
          <w:rFonts w:ascii="Times New Roman" w:hAnsi="Times New Roman"/>
        </w:rPr>
      </w:pPr>
    </w:p>
    <w:p w14:paraId="041532E4" w14:textId="77777777" w:rsidR="00CB2ECE" w:rsidRDefault="00CB2ECE" w:rsidP="00CB2ECE">
      <w:pPr>
        <w:autoSpaceDE w:val="0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73876EF9" w14:textId="77777777" w:rsidR="00FA1592" w:rsidRDefault="00FA1592"/>
    <w:sectPr w:rsidR="00FA15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642"/>
    <w:rsid w:val="009930B5"/>
    <w:rsid w:val="00B83642"/>
    <w:rsid w:val="00CB2ECE"/>
    <w:rsid w:val="00CF7D12"/>
    <w:rsid w:val="00FA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0F4F5"/>
  <w15:chartTrackingRefBased/>
  <w15:docId w15:val="{C200EFD9-5D54-4320-B05C-24597848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ECE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semiHidden/>
    <w:unhideWhenUsed/>
    <w:rsid w:val="00CB2ECE"/>
    <w:rPr>
      <w:color w:val="0000FF"/>
      <w:u w:val="single"/>
    </w:rPr>
  </w:style>
  <w:style w:type="paragraph" w:customStyle="1" w:styleId="a3">
    <w:name w:val="Περιεχόμενα πίνακα"/>
    <w:basedOn w:val="a"/>
    <w:rsid w:val="00CB2ECE"/>
    <w:pPr>
      <w:suppressLineNumbers/>
    </w:pPr>
  </w:style>
  <w:style w:type="paragraph" w:customStyle="1" w:styleId="1">
    <w:name w:val="Κεφαλίδα1"/>
    <w:basedOn w:val="a"/>
    <w:next w:val="a4"/>
    <w:rsid w:val="00CB2ECE"/>
    <w:pPr>
      <w:jc w:val="center"/>
    </w:pPr>
    <w:rPr>
      <w:b/>
      <w:bCs/>
      <w:u w:val="single"/>
    </w:rPr>
  </w:style>
  <w:style w:type="character" w:customStyle="1" w:styleId="a5">
    <w:name w:val="Χαρακτήρες υποσημείωσης"/>
    <w:rsid w:val="00CB2ECE"/>
  </w:style>
  <w:style w:type="paragraph" w:styleId="a4">
    <w:name w:val="Body Text"/>
    <w:basedOn w:val="a"/>
    <w:link w:val="Char"/>
    <w:uiPriority w:val="99"/>
    <w:semiHidden/>
    <w:unhideWhenUsed/>
    <w:rsid w:val="00CB2ECE"/>
    <w:pPr>
      <w:spacing w:after="120"/>
    </w:pPr>
    <w:rPr>
      <w:szCs w:val="21"/>
    </w:rPr>
  </w:style>
  <w:style w:type="character" w:customStyle="1" w:styleId="Char">
    <w:name w:val="Σώμα κειμένου Char"/>
    <w:basedOn w:val="a0"/>
    <w:link w:val="a4"/>
    <w:uiPriority w:val="99"/>
    <w:semiHidden/>
    <w:rsid w:val="00CB2ECE"/>
    <w:rPr>
      <w:rFonts w:ascii="Liberation Serif" w:eastAsia="SimSun" w:hAnsi="Liberation Serif" w:cs="Mangal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2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ΠΚΜ ΘΕΣΣΑΛΟΝΙΚΗ</dc:creator>
  <cp:keywords/>
  <dc:description/>
  <cp:lastModifiedBy>ΠΚΜ ΘΕΣΣΑΛΟΝΙΚΗ</cp:lastModifiedBy>
  <cp:revision>3</cp:revision>
  <dcterms:created xsi:type="dcterms:W3CDTF">2023-03-20T12:46:00Z</dcterms:created>
  <dcterms:modified xsi:type="dcterms:W3CDTF">2023-03-20T12:56:00Z</dcterms:modified>
</cp:coreProperties>
</file>